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9F56" w14:textId="41C606E3" w:rsidR="00942991" w:rsidRDefault="00942991" w:rsidP="00942991">
      <w:r>
        <w:t>Н</w:t>
      </w:r>
      <w:r>
        <w:t>едостатков, выявленных в ходе независимой оценки качества условий оказания услуг,</w:t>
      </w:r>
    </w:p>
    <w:p w14:paraId="379C419A" w14:textId="4791F965" w:rsidR="00AC2AAD" w:rsidRDefault="00942991" w:rsidP="00942991">
      <w:r>
        <w:t>муниципального бюджетного общеобразовательного учреждения</w:t>
      </w:r>
      <w:r>
        <w:t xml:space="preserve"> Сетоловская СОШ не выявлено. Плана работы не требуется</w:t>
      </w:r>
    </w:p>
    <w:sectPr w:rsidR="00AC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8C"/>
    <w:rsid w:val="008D528C"/>
    <w:rsid w:val="00942991"/>
    <w:rsid w:val="00AC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E110"/>
  <w15:chartTrackingRefBased/>
  <w15:docId w15:val="{679197EB-2778-4BD2-AC50-BE967AA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SDA</cp:lastModifiedBy>
  <cp:revision>3</cp:revision>
  <dcterms:created xsi:type="dcterms:W3CDTF">2024-11-15T06:41:00Z</dcterms:created>
  <dcterms:modified xsi:type="dcterms:W3CDTF">2024-11-15T06:42:00Z</dcterms:modified>
</cp:coreProperties>
</file>